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F6" w:rsidRPr="00DA10FD" w:rsidRDefault="00E83C93" w:rsidP="00E83C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A10FD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Рекомендації для населення</w:t>
      </w:r>
    </w:p>
    <w:p w:rsidR="00E83C93" w:rsidRPr="00DA10FD" w:rsidRDefault="00E83C93" w:rsidP="00E83C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A10FD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щодо запобігання зараження гострими респіраторними вірусними інфекціями</w:t>
      </w:r>
    </w:p>
    <w:p w:rsidR="008074D2" w:rsidRDefault="008074D2" w:rsidP="00455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3131"/>
        <w:gridCol w:w="4109"/>
        <w:gridCol w:w="3120"/>
        <w:gridCol w:w="2835"/>
      </w:tblGrid>
      <w:tr w:rsidR="007F1834" w:rsidRPr="00DC324B" w:rsidTr="00DA10FD">
        <w:trPr>
          <w:trHeight w:val="2719"/>
          <w:jc w:val="center"/>
        </w:trPr>
        <w:tc>
          <w:tcPr>
            <w:tcW w:w="2676" w:type="dxa"/>
          </w:tcPr>
          <w:p w:rsidR="007F1834" w:rsidRPr="00DC324B" w:rsidRDefault="007F1834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DC324B">
              <w:rPr>
                <w:b/>
                <w:i/>
                <w:sz w:val="30"/>
                <w:szCs w:val="30"/>
              </w:rPr>
              <w:object w:dxaOrig="2460" w:dyaOrig="1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02.6pt" o:ole="">
                  <v:imagedata r:id="rId5" o:title=""/>
                </v:shape>
                <o:OLEObject Type="Embed" ProgID="PBrush" ShapeID="_x0000_i1025" DrawAspect="Content" ObjectID="_1644301038" r:id="rId6"/>
              </w:object>
            </w:r>
          </w:p>
        </w:tc>
        <w:tc>
          <w:tcPr>
            <w:tcW w:w="3131" w:type="dxa"/>
          </w:tcPr>
          <w:p w:rsidR="007F1834" w:rsidRPr="00DC324B" w:rsidRDefault="007F1834" w:rsidP="005D4C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Уникайте контакту з особами, що мають прояви респіраторної інфекції. Тримайтеся від хворого на відстані не менше 2 метрів.</w:t>
            </w:r>
          </w:p>
        </w:tc>
        <w:tc>
          <w:tcPr>
            <w:tcW w:w="4109" w:type="dxa"/>
            <w:vMerge w:val="restart"/>
          </w:tcPr>
          <w:p w:rsidR="007F1834" w:rsidRPr="00DC324B" w:rsidRDefault="007F1834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Уникайте обіймів, поцілунків, рукостискань.</w:t>
            </w:r>
          </w:p>
          <w:p w:rsidR="007F1834" w:rsidRPr="00DC324B" w:rsidRDefault="007F1834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DC324B">
              <w:rPr>
                <w:b/>
                <w:i/>
                <w:sz w:val="30"/>
                <w:szCs w:val="30"/>
              </w:rPr>
              <w:object w:dxaOrig="1824" w:dyaOrig="1800">
                <v:shape id="_x0000_i1026" type="#_x0000_t75" style="width:130.2pt;height:90pt" o:ole="">
                  <v:imagedata r:id="rId7" o:title=""/>
                </v:shape>
                <o:OLEObject Type="Embed" ProgID="PBrush" ShapeID="_x0000_i1026" DrawAspect="Content" ObjectID="_1644301039" r:id="rId8"/>
              </w:object>
            </w:r>
          </w:p>
          <w:p w:rsidR="007F1834" w:rsidRDefault="007F1834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</w:p>
          <w:p w:rsidR="007F1834" w:rsidRPr="00DC324B" w:rsidRDefault="007F1834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DC324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Не торкайтеся очей, носа або рота немитими руками</w:t>
            </w:r>
          </w:p>
          <w:p w:rsidR="007F1834" w:rsidRPr="00DC324B" w:rsidRDefault="007F1834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DC324B">
              <w:rPr>
                <w:noProof/>
                <w:sz w:val="30"/>
                <w:szCs w:val="30"/>
                <w:lang w:val="uk-UA" w:eastAsia="uk-UA"/>
              </w:rPr>
              <w:drawing>
                <wp:inline distT="0" distB="0" distL="0" distR="0" wp14:anchorId="2938540E" wp14:editId="70FD7307">
                  <wp:extent cx="2026920" cy="1521001"/>
                  <wp:effectExtent l="0" t="0" r="0" b="3175"/>
                  <wp:docPr id="2" name="Рисунок 2" descr="Результат пошуку зображень за запитом картинки профілактика гри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картинки профілактика гри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91" cy="153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834" w:rsidRDefault="007F1834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</w:p>
          <w:p w:rsidR="007F1834" w:rsidRPr="00DC324B" w:rsidRDefault="007F1834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 xml:space="preserve">Частіше мийте руки з </w:t>
            </w:r>
            <w:proofErr w:type="spellStart"/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милом</w:t>
            </w:r>
            <w:proofErr w:type="spellEnd"/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 xml:space="preserve"> або обробляйте їх антисептиком</w:t>
            </w:r>
          </w:p>
          <w:p w:rsidR="007F1834" w:rsidRPr="00DC324B" w:rsidRDefault="007F1834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DC324B">
              <w:rPr>
                <w:b/>
                <w:i/>
                <w:sz w:val="30"/>
                <w:szCs w:val="30"/>
              </w:rPr>
              <w:object w:dxaOrig="1740" w:dyaOrig="1152" w14:anchorId="03DB4980">
                <v:shape id="_x0000_i1027" type="#_x0000_t75" style="width:148.2pt;height:78.6pt" o:ole="">
                  <v:imagedata r:id="rId10" o:title=""/>
                </v:shape>
                <o:OLEObject Type="Embed" ProgID="PBrush" ShapeID="_x0000_i1027" DrawAspect="Content" ObjectID="_1644301040" r:id="rId11"/>
              </w:object>
            </w:r>
          </w:p>
        </w:tc>
        <w:tc>
          <w:tcPr>
            <w:tcW w:w="3120" w:type="dxa"/>
          </w:tcPr>
          <w:p w:rsidR="007F1834" w:rsidRPr="007F1834" w:rsidRDefault="007F1834" w:rsidP="007F18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34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Прикривайте ніс і рот при чханні або кашлі серветкою, яку необхідно викинути. Якщо серветки немає – чхати в лікоть.</w:t>
            </w:r>
          </w:p>
        </w:tc>
        <w:tc>
          <w:tcPr>
            <w:tcW w:w="2835" w:type="dxa"/>
          </w:tcPr>
          <w:p w:rsidR="007F1834" w:rsidRPr="00DC324B" w:rsidRDefault="007F1834" w:rsidP="007F183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DC324B">
              <w:rPr>
                <w:b/>
                <w:i/>
                <w:sz w:val="30"/>
                <w:szCs w:val="30"/>
              </w:rPr>
              <w:fldChar w:fldCharType="begin"/>
            </w:r>
            <w:r w:rsidRPr="00DC324B">
              <w:rPr>
                <w:b/>
                <w:i/>
                <w:sz w:val="30"/>
                <w:szCs w:val="30"/>
              </w:rPr>
              <w:instrText xml:space="preserve"> INCLUDEPICTURE "http://i.haber7.com/haber/haber7/photos/2016/17/hepatit_c_tedavisinde_yeni_ilaclar_yuz_gulduruyor_1461925607_8528.jpg" \* MERGEFORMATINET </w:instrText>
            </w:r>
            <w:r w:rsidRPr="00DC324B">
              <w:rPr>
                <w:b/>
                <w:i/>
                <w:sz w:val="30"/>
                <w:szCs w:val="30"/>
              </w:rPr>
              <w:fldChar w:fldCharType="separate"/>
            </w:r>
            <w:r w:rsidRPr="00DC324B">
              <w:rPr>
                <w:b/>
                <w:i/>
                <w:sz w:val="30"/>
                <w:szCs w:val="30"/>
              </w:rPr>
              <w:fldChar w:fldCharType="begin"/>
            </w:r>
            <w:r w:rsidRPr="00DC324B">
              <w:rPr>
                <w:b/>
                <w:i/>
                <w:sz w:val="30"/>
                <w:szCs w:val="30"/>
              </w:rPr>
              <w:instrText xml:space="preserve"> INCLUDEPICTURE  "http://i.haber7.com/haber/haber7/photos/2016/17/hepatit_c_tedavisinde_yeni_ilaclar_yuz_gulduruyor_1461925607_8528.jpg" \* MERGEFORMATINET </w:instrText>
            </w:r>
            <w:r w:rsidRPr="00DC324B">
              <w:rPr>
                <w:b/>
                <w:i/>
                <w:sz w:val="30"/>
                <w:szCs w:val="30"/>
              </w:rPr>
              <w:fldChar w:fldCharType="separate"/>
            </w:r>
            <w:r w:rsidR="00483BF5">
              <w:rPr>
                <w:b/>
                <w:i/>
                <w:sz w:val="30"/>
                <w:szCs w:val="30"/>
              </w:rPr>
              <w:fldChar w:fldCharType="begin"/>
            </w:r>
            <w:r w:rsidR="00483BF5">
              <w:rPr>
                <w:b/>
                <w:i/>
                <w:sz w:val="30"/>
                <w:szCs w:val="30"/>
              </w:rPr>
              <w:instrText xml:space="preserve"> </w:instrText>
            </w:r>
            <w:r w:rsidR="00483BF5">
              <w:rPr>
                <w:b/>
                <w:i/>
                <w:sz w:val="30"/>
                <w:szCs w:val="30"/>
              </w:rPr>
              <w:instrText>INCLUDEPICTURE  "http://i.haber7.com/haber/haber7/photos/2016/17/hepatit_c_tedavisinde_yeni_ilaclar</w:instrText>
            </w:r>
            <w:r w:rsidR="00483BF5">
              <w:rPr>
                <w:b/>
                <w:i/>
                <w:sz w:val="30"/>
                <w:szCs w:val="30"/>
              </w:rPr>
              <w:instrText>_yuz_gulduruyor_1461925607_8528.jpg" \* MERGEFORMATINET</w:instrText>
            </w:r>
            <w:r w:rsidR="00483BF5">
              <w:rPr>
                <w:b/>
                <w:i/>
                <w:sz w:val="30"/>
                <w:szCs w:val="30"/>
              </w:rPr>
              <w:instrText xml:space="preserve"> </w:instrText>
            </w:r>
            <w:r w:rsidR="00483BF5">
              <w:rPr>
                <w:b/>
                <w:i/>
                <w:sz w:val="30"/>
                <w:szCs w:val="30"/>
              </w:rPr>
              <w:fldChar w:fldCharType="separate"/>
            </w:r>
            <w:r w:rsidR="00483BF5">
              <w:rPr>
                <w:b/>
                <w:i/>
                <w:sz w:val="30"/>
                <w:szCs w:val="30"/>
              </w:rPr>
              <w:pict>
                <v:shape id="_x0000_i1028" type="#_x0000_t75" alt="Hepatit C tedavisinde yeni ilaçlar yüz güldürüyor" style="width:130.8pt;height:103.8pt">
                  <v:imagedata r:id="rId12" r:href="rId13"/>
                </v:shape>
              </w:pict>
            </w:r>
            <w:r w:rsidR="00483BF5">
              <w:rPr>
                <w:b/>
                <w:i/>
                <w:sz w:val="30"/>
                <w:szCs w:val="30"/>
              </w:rPr>
              <w:fldChar w:fldCharType="end"/>
            </w:r>
            <w:r w:rsidRPr="00DC324B">
              <w:rPr>
                <w:b/>
                <w:i/>
                <w:sz w:val="30"/>
                <w:szCs w:val="30"/>
              </w:rPr>
              <w:fldChar w:fldCharType="end"/>
            </w:r>
            <w:r w:rsidRPr="00DC324B">
              <w:rPr>
                <w:b/>
                <w:i/>
                <w:sz w:val="30"/>
                <w:szCs w:val="30"/>
              </w:rPr>
              <w:fldChar w:fldCharType="end"/>
            </w:r>
          </w:p>
        </w:tc>
      </w:tr>
      <w:tr w:rsidR="007F1834" w:rsidRPr="00DC324B" w:rsidTr="00DA10FD">
        <w:trPr>
          <w:trHeight w:val="2648"/>
          <w:jc w:val="center"/>
        </w:trPr>
        <w:tc>
          <w:tcPr>
            <w:tcW w:w="2676" w:type="dxa"/>
          </w:tcPr>
          <w:p w:rsidR="007F1834" w:rsidRPr="00DC324B" w:rsidRDefault="007F1834" w:rsidP="005D4C5D">
            <w:pP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Обмежуйте відвідування місць великого скупчення людей. Чим менше людей, тим менше шансів захворіти.</w:t>
            </w:r>
          </w:p>
        </w:tc>
        <w:tc>
          <w:tcPr>
            <w:tcW w:w="3131" w:type="dxa"/>
          </w:tcPr>
          <w:p w:rsidR="007F1834" w:rsidRPr="00DC324B" w:rsidRDefault="007F1834" w:rsidP="00EC42C4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DC324B">
              <w:rPr>
                <w:b/>
                <w:i/>
                <w:sz w:val="30"/>
                <w:szCs w:val="30"/>
              </w:rPr>
              <w:object w:dxaOrig="1284" w:dyaOrig="1464">
                <v:shape id="_x0000_i1029" type="#_x0000_t75" style="width:120.6pt;height:136.8pt" o:ole="">
                  <v:imagedata r:id="rId14" o:title=""/>
                </v:shape>
                <o:OLEObject Type="Embed" ProgID="PBrush" ShapeID="_x0000_i1029" DrawAspect="Content" ObjectID="_1644301041" r:id="rId15"/>
              </w:object>
            </w:r>
          </w:p>
        </w:tc>
        <w:tc>
          <w:tcPr>
            <w:tcW w:w="4109" w:type="dxa"/>
            <w:vMerge/>
          </w:tcPr>
          <w:p w:rsidR="007F1834" w:rsidRPr="00DC324B" w:rsidRDefault="007F1834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5955" w:type="dxa"/>
            <w:gridSpan w:val="2"/>
          </w:tcPr>
          <w:p w:rsidR="007F1834" w:rsidRPr="00DC324B" w:rsidRDefault="007F1834" w:rsidP="000C72FB">
            <w:pPr>
              <w:jc w:val="right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DC324B">
              <w:rPr>
                <w:b/>
                <w:i/>
                <w:noProof/>
                <w:sz w:val="30"/>
                <w:szCs w:val="3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6646A93C" wp14:editId="3FD74DA5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0</wp:posOffset>
                  </wp:positionV>
                  <wp:extent cx="1104900" cy="166179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228" y="21295"/>
                      <wp:lineTo x="21228" y="0"/>
                      <wp:lineTo x="0" y="0"/>
                    </wp:wrapPolygon>
                  </wp:wrapTight>
                  <wp:docPr id="3" name="Рисунок 3" descr="Девушка с маской — стоковое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вушка с маской — стоковое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Користуйтеся марлевими або одноразовими масками (вони затримають краплини слини з великою кількістю вірусу).</w:t>
            </w:r>
          </w:p>
        </w:tc>
      </w:tr>
      <w:tr w:rsidR="00DC324B" w:rsidRPr="00DC324B" w:rsidTr="00DA10FD">
        <w:trPr>
          <w:trHeight w:val="1122"/>
          <w:jc w:val="center"/>
        </w:trPr>
        <w:tc>
          <w:tcPr>
            <w:tcW w:w="5807" w:type="dxa"/>
            <w:gridSpan w:val="2"/>
            <w:vMerge w:val="restart"/>
          </w:tcPr>
          <w:p w:rsidR="00DC324B" w:rsidRDefault="00DC324B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</w:p>
          <w:p w:rsidR="00DA10FD" w:rsidRDefault="00DA10FD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</w:p>
          <w:p w:rsidR="00DC324B" w:rsidRPr="00DC324B" w:rsidRDefault="00DC324B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DC324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>Часто провітрюйте приміщення. Робіть в ньому вологе прибирання.</w:t>
            </w:r>
          </w:p>
          <w:bookmarkStart w:id="0" w:name="_GoBack"/>
          <w:p w:rsidR="00DC324B" w:rsidRPr="00DC324B" w:rsidRDefault="00DC324B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DC324B">
              <w:rPr>
                <w:b/>
                <w:i/>
                <w:sz w:val="30"/>
                <w:szCs w:val="30"/>
              </w:rPr>
              <w:object w:dxaOrig="3204" w:dyaOrig="1284">
                <v:shape id="_x0000_i1030" type="#_x0000_t75" style="width:199.2pt;height:79.8pt" o:ole="">
                  <v:imagedata r:id="rId17" o:title=""/>
                </v:shape>
                <o:OLEObject Type="Embed" ProgID="PBrush" ShapeID="_x0000_i1030" DrawAspect="Content" ObjectID="_1644301042" r:id="rId18"/>
              </w:object>
            </w:r>
            <w:bookmarkEnd w:id="0"/>
          </w:p>
        </w:tc>
        <w:tc>
          <w:tcPr>
            <w:tcW w:w="4109" w:type="dxa"/>
            <w:vMerge/>
          </w:tcPr>
          <w:p w:rsidR="00DC324B" w:rsidRPr="00DC324B" w:rsidRDefault="00DC324B" w:rsidP="006045E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</w:p>
        </w:tc>
        <w:tc>
          <w:tcPr>
            <w:tcW w:w="5955" w:type="dxa"/>
            <w:gridSpan w:val="2"/>
          </w:tcPr>
          <w:p w:rsidR="00DC324B" w:rsidRPr="00DC324B" w:rsidRDefault="00DC324B" w:rsidP="00DA10FD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DC324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При появі симптомів захворювання (підвищена температура тіла, кашель, утруднене дихання) не займайтеся самолікуванням, </w:t>
            </w:r>
            <w:r w:rsidR="00DA10FD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залишайтеся вдома та </w:t>
            </w:r>
            <w:r w:rsidRPr="00DC324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зверніться за медичною допомогою</w:t>
            </w:r>
          </w:p>
        </w:tc>
      </w:tr>
      <w:tr w:rsidR="00DC324B" w:rsidRPr="005D4C5D" w:rsidTr="00DA10FD">
        <w:trPr>
          <w:trHeight w:val="1617"/>
          <w:jc w:val="center"/>
        </w:trPr>
        <w:tc>
          <w:tcPr>
            <w:tcW w:w="5807" w:type="dxa"/>
            <w:gridSpan w:val="2"/>
            <w:vMerge/>
          </w:tcPr>
          <w:p w:rsidR="00DC324B" w:rsidRPr="005D4C5D" w:rsidRDefault="00DC324B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09" w:type="dxa"/>
            <w:vMerge/>
          </w:tcPr>
          <w:p w:rsidR="00DC324B" w:rsidRPr="005D4C5D" w:rsidRDefault="00DC324B" w:rsidP="00604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5955" w:type="dxa"/>
            <w:gridSpan w:val="2"/>
          </w:tcPr>
          <w:p w:rsidR="00DC324B" w:rsidRPr="005D4C5D" w:rsidRDefault="00DC324B" w:rsidP="00604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object w:dxaOrig="1668" w:dyaOrig="1308">
                <v:shape id="_x0000_i1031" type="#_x0000_t75" style="width:123pt;height:79.2pt" o:ole="">
                  <v:imagedata r:id="rId19" o:title=""/>
                </v:shape>
                <o:OLEObject Type="Embed" ProgID="PBrush" ShapeID="_x0000_i1031" DrawAspect="Content" ObjectID="_1644301043" r:id="rId20"/>
              </w:object>
            </w:r>
          </w:p>
        </w:tc>
      </w:tr>
    </w:tbl>
    <w:p w:rsidR="008074D2" w:rsidRPr="00DC324B" w:rsidRDefault="008074D2" w:rsidP="00455D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324B" w:rsidRDefault="00EC42C4" w:rsidP="00EC42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Глухівський міськрайонний відділ</w:t>
      </w:r>
      <w:r w:rsidR="00DC3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ДУ «Сумський обласний </w:t>
      </w:r>
    </w:p>
    <w:p w:rsidR="00EC42C4" w:rsidRPr="00EC42C4" w:rsidRDefault="00EC42C4" w:rsidP="00EC42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лабораторний</w:t>
      </w:r>
      <w:r w:rsidR="00DC3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 Міністерства охорони здоров’я України»</w:t>
      </w:r>
    </w:p>
    <w:sectPr w:rsidR="00EC42C4" w:rsidRPr="00EC42C4" w:rsidSect="00EC42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7DC9"/>
    <w:multiLevelType w:val="hybridMultilevel"/>
    <w:tmpl w:val="969C5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3"/>
    <w:rsid w:val="000C72FB"/>
    <w:rsid w:val="001C18A5"/>
    <w:rsid w:val="00257657"/>
    <w:rsid w:val="00455DF6"/>
    <w:rsid w:val="00483BF5"/>
    <w:rsid w:val="005D4C5D"/>
    <w:rsid w:val="006045E0"/>
    <w:rsid w:val="006645CA"/>
    <w:rsid w:val="007F1834"/>
    <w:rsid w:val="008074D2"/>
    <w:rsid w:val="00840A13"/>
    <w:rsid w:val="00AA0971"/>
    <w:rsid w:val="00D10FC7"/>
    <w:rsid w:val="00DA10FD"/>
    <w:rsid w:val="00DC324B"/>
    <w:rsid w:val="00E83C93"/>
    <w:rsid w:val="00E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FB448-AB9D-496D-ABAE-F01EB767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http://i.haber7.com/haber/haber7/photos/2016/17/hepatit_c_tedavisinde_yeni_ilaclar_yuz_gulduruyor_1461925607_8528.jpg" TargetMode="External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2020-02-27T07:31:00Z</dcterms:created>
  <dcterms:modified xsi:type="dcterms:W3CDTF">2020-02-27T07:31:00Z</dcterms:modified>
</cp:coreProperties>
</file>